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529B25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</w:t>
      </w:r>
      <w:r w:rsidR="006507EE">
        <w:rPr>
          <w:rFonts w:ascii="Garamond" w:hAnsi="Garamond"/>
          <w:sz w:val="24"/>
          <w:szCs w:val="24"/>
        </w:rPr>
        <w:t>5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5E4DC7B4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507EE" w:rsidRPr="001D355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https://zakazky.zcu.cz/contract_display_6596html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2C0BDE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6507EE">
        <w:rPr>
          <w:rFonts w:ascii="Garamond" w:hAnsi="Garamond" w:cs="Arial"/>
          <w:b/>
          <w:sz w:val="22"/>
          <w:szCs w:val="22"/>
        </w:rPr>
        <w:t>22.</w:t>
      </w:r>
      <w:r w:rsidR="00797769">
        <w:rPr>
          <w:rFonts w:ascii="Garamond" w:hAnsi="Garamond" w:cs="Arial"/>
          <w:b/>
          <w:sz w:val="22"/>
          <w:szCs w:val="22"/>
        </w:rPr>
        <w:t>02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23F23C6" w:rsidR="00E53764" w:rsidRPr="00F4269B" w:rsidRDefault="005321F0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</w:t>
      </w:r>
      <w:r w:rsidR="00E53764" w:rsidRPr="00F4269B">
        <w:rPr>
          <w:rFonts w:ascii="Garamond" w:hAnsi="Garamond" w:cs="Arial"/>
          <w:sz w:val="22"/>
          <w:szCs w:val="22"/>
        </w:rPr>
        <w:t>.</w:t>
      </w:r>
    </w:p>
    <w:p w14:paraId="7AD95C67" w14:textId="1CB0DA72" w:rsidR="005A575C" w:rsidRPr="005321F0" w:rsidRDefault="005321F0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</w:t>
      </w:r>
      <w:r>
        <w:rPr>
          <w:rFonts w:ascii="Garamond" w:hAnsi="Garamond" w:cs="Arial"/>
          <w:sz w:val="22"/>
          <w:szCs w:val="22"/>
        </w:rPr>
        <w:t>).</w:t>
      </w:r>
    </w:p>
    <w:p w14:paraId="322D1ECF" w14:textId="77777777" w:rsidR="005321F0" w:rsidRDefault="005321F0" w:rsidP="005321F0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0803A6C5" w14:textId="77777777" w:rsidR="005321F0" w:rsidRDefault="005321F0" w:rsidP="005321F0">
      <w:pPr>
        <w:pStyle w:val="Odstavec"/>
        <w:numPr>
          <w:ilvl w:val="0"/>
          <w:numId w:val="36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0F21968E" w14:textId="77777777" w:rsidR="005321F0" w:rsidRDefault="005321F0" w:rsidP="005321F0">
      <w:pPr>
        <w:pStyle w:val="Odstavec"/>
        <w:numPr>
          <w:ilvl w:val="0"/>
          <w:numId w:val="36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Výzvy,</w:t>
      </w:r>
    </w:p>
    <w:p w14:paraId="47B8F63E" w14:textId="58FA2239" w:rsidR="005321F0" w:rsidRPr="007A143C" w:rsidRDefault="005321F0" w:rsidP="00864C88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864C88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 xml:space="preserve">(dále jen „shodné nabídky“) se rozhodne o pořadí shodných nabídek na základě celkové výše nákladů souvisejících </w:t>
      </w:r>
      <w:r w:rsidR="00CF54B1" w:rsidRPr="0092241D">
        <w:rPr>
          <w:rFonts w:ascii="Garamond" w:hAnsi="Garamond" w:cs="Arial"/>
          <w:sz w:val="22"/>
          <w:szCs w:val="22"/>
        </w:rPr>
        <w:lastRenderedPageBreak/>
        <w:t>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6507EE">
      <w:footerReference w:type="default" r:id="rId19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21D0" w14:textId="77777777" w:rsidR="009D6A6F" w:rsidRDefault="009D6A6F" w:rsidP="00795AAC">
      <w:r>
        <w:separator/>
      </w:r>
    </w:p>
  </w:endnote>
  <w:endnote w:type="continuationSeparator" w:id="0">
    <w:p w14:paraId="2E2EEA6D" w14:textId="77777777" w:rsidR="009D6A6F" w:rsidRDefault="009D6A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41E9" w14:textId="16E028D7" w:rsidR="006507EE" w:rsidRDefault="006507EE">
    <w:pPr>
      <w:pStyle w:val="Zpat"/>
    </w:pPr>
    <w:r>
      <w:rPr>
        <w:noProof/>
      </w:rPr>
      <w:drawing>
        <wp:inline distT="0" distB="0" distL="0" distR="0" wp14:anchorId="30D66DD6" wp14:editId="2BF3709C">
          <wp:extent cx="5848985" cy="1095375"/>
          <wp:effectExtent l="0" t="0" r="0" b="9525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5C4C7931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35BE2" w14:textId="77777777" w:rsidR="009D6A6F" w:rsidRDefault="009D6A6F" w:rsidP="00795AAC">
      <w:r>
        <w:separator/>
      </w:r>
    </w:p>
  </w:footnote>
  <w:footnote w:type="continuationSeparator" w:id="0">
    <w:p w14:paraId="65750CFB" w14:textId="77777777" w:rsidR="009D6A6F" w:rsidRDefault="009D6A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3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50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40"/>
  </w:num>
  <w:num w:numId="2">
    <w:abstractNumId w:val="22"/>
  </w:num>
  <w:num w:numId="3">
    <w:abstractNumId w:val="44"/>
  </w:num>
  <w:num w:numId="4">
    <w:abstractNumId w:val="15"/>
  </w:num>
  <w:num w:numId="5">
    <w:abstractNumId w:val="49"/>
  </w:num>
  <w:num w:numId="6">
    <w:abstractNumId w:val="43"/>
  </w:num>
  <w:num w:numId="7">
    <w:abstractNumId w:val="47"/>
  </w:num>
  <w:num w:numId="8">
    <w:abstractNumId w:val="30"/>
  </w:num>
  <w:num w:numId="9">
    <w:abstractNumId w:val="29"/>
  </w:num>
  <w:num w:numId="10">
    <w:abstractNumId w:val="48"/>
  </w:num>
  <w:num w:numId="11">
    <w:abstractNumId w:val="46"/>
  </w:num>
  <w:num w:numId="12">
    <w:abstractNumId w:val="41"/>
  </w:num>
  <w:num w:numId="13">
    <w:abstractNumId w:val="21"/>
  </w:num>
  <w:num w:numId="14">
    <w:abstractNumId w:val="39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50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2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5"/>
  </w:num>
  <w:num w:numId="36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314B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9B5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21F0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7E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97769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4C88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6A6F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04B17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96html" TargetMode="External"/><Relationship Id="rId14" Type="http://schemas.openxmlformats.org/officeDocument/2006/relationships/hyperlink" Target="https://www.miroluk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ZRVPl1GOCu37PfsxXi2tJgg4+DuWq+gM2VktOdviuaQ=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HDiNsDCZABCT3/+RqGZ6MZe6C6cxUxPoKXDnf/k80Ts=</DigestValue>
    </Reference>
  </SignedInfo>
  <SignatureValue>ht7bZY2o5gmFLIaqfcAvw2c+S9oRNltLVLYjsq5/0lPPqAII2DkPpwmcw0XaCzokGx0TnzXzDHSg
shafEKPTgvXTecq9HsYKxabLISV83F5tMhtfntaKapH1rbd6N6tljAyZgCJbOrUVEPk2Z3GQsrig
6pJPjhsw2RXuPlRBz1ASrT5cfX+TZbI/YO4HCUwJDlxZ4tIjwlb/a8KExfScoZL2cZPgo2u+Dik5
IZicVgtw7fX9MTyGtCqzra5xj4gwEIiqNgnmW6OEwtJbu8G1o4jyA5kw8pFTe1YLIUalamyFm/+Q
HpAyPWqH4ppaj/C2cognaUxzmuSGyFZUuYGvxw==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aXH08+dk4bUq6NGxpwDqPo1UTnO4SCLRqaO5KhrctrU=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VfAVbzvhPa8ZLCR5D2CWMgvHWnk15iXnTOxX82WIBjE=</DigestValue>
      </Reference>
      <Reference URI="/word/endnotes.xml?ContentType=application/vnd.openxmlformats-officedocument.wordprocessingml.endnotes+xml">
        <DigestMethod Algorithm="http://www.w3.org/2001/04/xmlenc#sha256"/>
        <DigestValue>0R6026VTD4cSC6h8A3yc2rHKSi60TSBsJeBiq3vrM24=</DigestValue>
      </Reference>
      <Reference URI="/word/fontTable.xml?ContentType=application/vnd.openxmlformats-officedocument.wordprocessingml.fontTable+xml">
        <DigestMethod Algorithm="http://www.w3.org/2001/04/xmlenc#sha256"/>
        <DigestValue>ZD0mjUbceZmUZVrEc6rf1btIe2U9ifI9bU3O+/MZnBM=</DigestValue>
      </Reference>
      <Reference URI="/word/footer1.xml?ContentType=application/vnd.openxmlformats-officedocument.wordprocessingml.footer+xml">
        <DigestMethod Algorithm="http://www.w3.org/2001/04/xmlenc#sha256"/>
        <DigestValue>mIbh7DY/YI6FaTwRQr7ensyYQE98hXrEVMunDO0mXqg=</DigestValue>
      </Reference>
      <Reference URI="/word/footnotes.xml?ContentType=application/vnd.openxmlformats-officedocument.wordprocessingml.footnotes+xml">
        <DigestMethod Algorithm="http://www.w3.org/2001/04/xmlenc#sha256"/>
        <DigestValue>VzE90gDw/+2bds5hlWArtTa2Vh/dmtSXiusPy73L/t8=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mo/R7+TinijeS/r4sN7PYh5f85SYFMtj079Qb0LUlXU=</DigestValue>
      </Reference>
      <Reference URI="/word/settings.xml?ContentType=application/vnd.openxmlformats-officedocument.wordprocessingml.settings+xml">
        <DigestMethod Algorithm="http://www.w3.org/2001/04/xmlenc#sha256"/>
        <DigestValue>OzlK5Du8vxqUMrqzfuin5zHaWES9Zv7hQMDtg6vFHOw=</DigestValue>
      </Reference>
      <Reference URI="/word/styles.xml?ContentType=application/vnd.openxmlformats-officedocument.wordprocessingml.styles+xml">
        <DigestMethod Algorithm="http://www.w3.org/2001/04/xmlenc#sha256"/>
        <DigestValue>QH+6pZJjiYvIFO9kZCHHlsCg+Y/gmxWMYgG2mM2OXFY=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2024-02-07T07:16:53Z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2024-02-07T07:16:53Z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3097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2023-03-02T06:51:00Z</cp:lastPrinted>
  <dcterms:created xsi:type="dcterms:W3CDTF">2024-02-07T07:07:00Z</dcterms:created>
  <dcterms:modified xsi:type="dcterms:W3CDTF">2024-02-07T07:12:00Z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